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21" w:rsidRDefault="00E24C21">
      <w:r>
        <w:t>APPEAL</w:t>
      </w:r>
      <w:r w:rsidR="00022D47">
        <w:t>S.</w:t>
      </w:r>
      <w:bookmarkStart w:id="0" w:name="_GoBack"/>
      <w:bookmarkEnd w:id="0"/>
    </w:p>
    <w:p w:rsidR="00E24C21" w:rsidRDefault="00E24C21">
      <w:r>
        <w:t xml:space="preserve"> </w:t>
      </w:r>
      <w:r>
        <w:t>1.1 An appeal shall start</w:t>
      </w:r>
      <w:r>
        <w:t xml:space="preserve"> by lodging a notice of appeal (“the Notice </w:t>
      </w:r>
      <w:r>
        <w:t>of Appeal”) with The Club</w:t>
      </w:r>
      <w:r>
        <w:t>.</w:t>
      </w:r>
    </w:p>
    <w:p w:rsidR="00E24C21" w:rsidRDefault="00E24C21">
      <w:r>
        <w:t xml:space="preserve"> 1.2 The </w:t>
      </w:r>
      <w:r>
        <w:t>Appeal shall be lodged within 14 days of the date of notification of</w:t>
      </w:r>
      <w:r>
        <w:t xml:space="preserve"> the decision appealed against., in writing to the club Chairman.</w:t>
      </w:r>
    </w:p>
    <w:p w:rsidR="00E24C21" w:rsidRDefault="00E24C21">
      <w:r>
        <w:t>1.3</w:t>
      </w:r>
      <w:r>
        <w:t xml:space="preserve"> The Notice of Appeal must:</w:t>
      </w:r>
    </w:p>
    <w:p w:rsidR="00E24C21" w:rsidRDefault="00E24C21">
      <w:r>
        <w:t xml:space="preserve"> (1) identify the specific decision(s) being appealed;</w:t>
      </w:r>
    </w:p>
    <w:p w:rsidR="00E24C21" w:rsidRDefault="00E24C21">
      <w:r>
        <w:t xml:space="preserve"> (2) set out the ground(s) of appeal and the reasons why it would be substantially unfair not to alter the original decision; </w:t>
      </w:r>
    </w:p>
    <w:p w:rsidR="00E24C21" w:rsidRDefault="00E24C21">
      <w:r>
        <w:t xml:space="preserve">(3) set out a statement of the facts upon which the appeal is based; </w:t>
      </w:r>
    </w:p>
    <w:p w:rsidR="00E24C21" w:rsidRDefault="00E24C21">
      <w:r>
        <w:t>(4</w:t>
      </w:r>
      <w:r>
        <w:t>) where appropriate, apply for leave to present new ev</w:t>
      </w:r>
      <w:r>
        <w:t>idence which was not available at the original hearing of the complaint</w:t>
      </w:r>
    </w:p>
    <w:p w:rsidR="00E24C21" w:rsidRDefault="00E24C21">
      <w:r>
        <w:t xml:space="preserve"> 1.5 The grounds of app</w:t>
      </w:r>
      <w:r>
        <w:t>eal</w:t>
      </w:r>
      <w:r>
        <w:t>, shall be that the body whose decision is appealed against</w:t>
      </w:r>
    </w:p>
    <w:p w:rsidR="00E24C21" w:rsidRDefault="00E24C21">
      <w:r>
        <w:t xml:space="preserve">(1) misinterpreted or failed to comply with the Rules or Regulations </w:t>
      </w:r>
      <w:r>
        <w:t xml:space="preserve">of the club </w:t>
      </w:r>
      <w:r>
        <w:t>r</w:t>
      </w:r>
      <w:r>
        <w:t>elevant to its decision.</w:t>
      </w:r>
    </w:p>
    <w:p w:rsidR="00E24C21" w:rsidRDefault="00E24C21">
      <w:r>
        <w:t xml:space="preserve">(2) came to a decision to which no reasonable </w:t>
      </w:r>
      <w:r>
        <w:t xml:space="preserve">such body could have come </w:t>
      </w:r>
    </w:p>
    <w:p w:rsidR="00E24C21" w:rsidRDefault="00E24C21">
      <w:r>
        <w:t>(3) imposed a penalty, award, order or san</w:t>
      </w:r>
      <w:r>
        <w:t>ction that was so unduly excessive</w:t>
      </w:r>
      <w:r>
        <w:t xml:space="preserve"> as to be unreasonable </w:t>
      </w:r>
    </w:p>
    <w:p w:rsidR="00E24C21" w:rsidRDefault="00E24C21">
      <w:r>
        <w:t>(4</w:t>
      </w:r>
      <w:r>
        <w:t xml:space="preserve">) failed to give the </w:t>
      </w:r>
      <w:r>
        <w:t xml:space="preserve">appellant a fair hearing </w:t>
      </w:r>
    </w:p>
    <w:p w:rsidR="00E24C21" w:rsidRDefault="00E24C21">
      <w:r>
        <w:t xml:space="preserve">2.1 </w:t>
      </w:r>
      <w:r>
        <w:t>The Chairman of the club will hear the Appeal</w:t>
      </w:r>
    </w:p>
    <w:p w:rsidR="004505F2" w:rsidRDefault="00E24C21">
      <w:r>
        <w:t xml:space="preserve">2.5 The </w:t>
      </w:r>
      <w:proofErr w:type="gramStart"/>
      <w:r>
        <w:t>parties</w:t>
      </w:r>
      <w:r>
        <w:t>(</w:t>
      </w:r>
      <w:proofErr w:type="gramEnd"/>
      <w:r>
        <w:t>Appellant, Club’s Welfare Officer</w:t>
      </w:r>
      <w:r>
        <w:t xml:space="preserve"> </w:t>
      </w:r>
      <w:r>
        <w:t xml:space="preserve">or any involved coaches/assistants) </w:t>
      </w:r>
      <w:r>
        <w:t>shall be entitled to make oral</w:t>
      </w:r>
      <w:r>
        <w:t xml:space="preserve"> submissions to the Chairman</w:t>
      </w:r>
      <w:r>
        <w:t xml:space="preserve"> but an appeal shall be by way of a review on documents only, without oral evidence</w:t>
      </w:r>
      <w:r w:rsidR="004505F2">
        <w:t xml:space="preserve">, except where the Chairman </w:t>
      </w:r>
      <w:r>
        <w:t>gives leave to pres</w:t>
      </w:r>
      <w:r w:rsidR="004505F2">
        <w:t>ent new evidence</w:t>
      </w:r>
      <w:r>
        <w:t>.</w:t>
      </w:r>
    </w:p>
    <w:p w:rsidR="004505F2" w:rsidRDefault="004505F2">
      <w:r>
        <w:t>2.6 The Chairman’s</w:t>
      </w:r>
      <w:r w:rsidR="00E24C21">
        <w:t xml:space="preserve"> decision shall be final. </w:t>
      </w:r>
    </w:p>
    <w:p w:rsidR="004505F2" w:rsidRDefault="00E24C21">
      <w:r>
        <w:t>2.9 The A</w:t>
      </w:r>
      <w:r w:rsidR="004505F2">
        <w:t xml:space="preserve">ppellant shall prepare </w:t>
      </w:r>
      <w:r>
        <w:t>documents which shall</w:t>
      </w:r>
      <w:r w:rsidR="004505F2">
        <w:t xml:space="preserve"> be provided to the Chairman</w:t>
      </w:r>
      <w:r>
        <w:t xml:space="preserve"> and which shall comprise the following</w:t>
      </w:r>
    </w:p>
    <w:p w:rsidR="004505F2" w:rsidRDefault="004505F2">
      <w:r>
        <w:t>a. T</w:t>
      </w:r>
      <w:r w:rsidR="00E24C21">
        <w:t>he notification of decision</w:t>
      </w:r>
      <w:r>
        <w:t xml:space="preserve"> appealed against and the </w:t>
      </w:r>
      <w:r w:rsidR="00E24C21">
        <w:t>given t</w:t>
      </w:r>
      <w:r>
        <w:t xml:space="preserve">he reasons for the decision; </w:t>
      </w:r>
    </w:p>
    <w:p w:rsidR="004505F2" w:rsidRDefault="00E24C21">
      <w:r>
        <w:t xml:space="preserve"> </w:t>
      </w:r>
      <w:r w:rsidR="004505F2">
        <w:t>b. A</w:t>
      </w:r>
      <w:r>
        <w:t xml:space="preserve">ny new evidence; </w:t>
      </w:r>
    </w:p>
    <w:p w:rsidR="004505F2" w:rsidRDefault="004505F2">
      <w:r>
        <w:t xml:space="preserve">2.10 </w:t>
      </w:r>
      <w:r w:rsidR="00E24C21">
        <w:t>Representations may be made by</w:t>
      </w:r>
      <w:r>
        <w:t xml:space="preserve"> the parties to the Chairman</w:t>
      </w:r>
      <w:r w:rsidR="00E24C21">
        <w:t xml:space="preserve"> who may then put questions to the member of the body</w:t>
      </w:r>
      <w:r>
        <w:t xml:space="preserve"> or individual that made the decision</w:t>
      </w:r>
      <w:r w:rsidR="00E24C21">
        <w:t>.</w:t>
      </w:r>
    </w:p>
    <w:p w:rsidR="004505F2" w:rsidRDefault="00E24C21">
      <w:r>
        <w:t xml:space="preserve"> </w:t>
      </w:r>
      <w:r w:rsidR="004505F2">
        <w:t>2.11</w:t>
      </w:r>
      <w:r>
        <w:t xml:space="preserve"> Appeal hearings shall be conducted how,</w:t>
      </w:r>
      <w:r w:rsidR="004505F2">
        <w:t xml:space="preserve"> when and where the Chairman</w:t>
      </w:r>
      <w:r>
        <w:t xml:space="preserve"> considers appropriate. Reasonable notice sha</w:t>
      </w:r>
      <w:r w:rsidR="004505F2">
        <w:t xml:space="preserve">ll be given </w:t>
      </w:r>
      <w:r>
        <w:t>of the date</w:t>
      </w:r>
      <w:r w:rsidR="004505F2">
        <w:t xml:space="preserve"> of the Appeal. </w:t>
      </w:r>
      <w:r>
        <w:t>Where an application to present new evidence has been made, the party making the applicatio</w:t>
      </w:r>
      <w:r w:rsidR="004505F2">
        <w:t>n shall address the Chairman</w:t>
      </w:r>
      <w:r>
        <w:t xml:space="preserve"> in support of the application and the other par</w:t>
      </w:r>
      <w:r w:rsidR="004505F2">
        <w:t>ty may respond; the Chairman</w:t>
      </w:r>
      <w:r>
        <w:t xml:space="preserve"> shall </w:t>
      </w:r>
      <w:r w:rsidR="004505F2">
        <w:t xml:space="preserve">then determine </w:t>
      </w:r>
      <w:proofErr w:type="gramStart"/>
      <w:r w:rsidR="004505F2">
        <w:t>whether or not</w:t>
      </w:r>
      <w:proofErr w:type="gramEnd"/>
      <w:r w:rsidR="004505F2">
        <w:t xml:space="preserve"> he/she</w:t>
      </w:r>
      <w:r>
        <w:t xml:space="preserve"> will receive the new evidence. </w:t>
      </w:r>
    </w:p>
    <w:p w:rsidR="004505F2" w:rsidRDefault="00E24C21">
      <w:r>
        <w:t>The following procedures shall be followed at an appeal</w:t>
      </w:r>
      <w:r w:rsidR="004505F2">
        <w:t xml:space="preserve"> hearing unless the Chairman</w:t>
      </w:r>
      <w:r>
        <w:t xml:space="preserve"> thinks it appropriate to amend them: (1) The Appel</w:t>
      </w:r>
      <w:r w:rsidR="004505F2">
        <w:t>lant to address the Chairman</w:t>
      </w:r>
      <w:r>
        <w:t>, summarising its case; (2) Any new evidence to be presented by t</w:t>
      </w:r>
      <w:r w:rsidR="004505F2">
        <w:t>he Appellant; (3) The person making the original decision</w:t>
      </w:r>
      <w:r>
        <w:t xml:space="preserve"> to </w:t>
      </w:r>
      <w:r w:rsidR="004505F2">
        <w:lastRenderedPageBreak/>
        <w:t>address the Chairman</w:t>
      </w:r>
      <w:r>
        <w:t>, summarising its case; (</w:t>
      </w:r>
      <w:r w:rsidR="004505F2">
        <w:t>4</w:t>
      </w:r>
      <w:r>
        <w:t>) Each party to be able to put questions to any witness giving ne</w:t>
      </w:r>
      <w:r w:rsidR="004505F2">
        <w:t>w evidence; (6) The Chairman</w:t>
      </w:r>
      <w:r>
        <w:t xml:space="preserve"> may put questions to the parties and any witness giving new evidence at any stage;</w:t>
      </w:r>
    </w:p>
    <w:p w:rsidR="00022D47" w:rsidRDefault="00E24C21">
      <w:r>
        <w:t>3.1 A</w:t>
      </w:r>
      <w:r w:rsidR="00022D47">
        <w:t xml:space="preserve"> decision or order will be made by the Chairman of the Club.</w:t>
      </w:r>
      <w:r>
        <w:t xml:space="preserve"> </w:t>
      </w:r>
    </w:p>
    <w:p w:rsidR="00022D47" w:rsidRDefault="00022D47">
      <w:r>
        <w:t>3.2 The Chairman will announce the</w:t>
      </w:r>
      <w:r w:rsidR="00E24C21">
        <w:t xml:space="preserve"> decision to the parties as soon as practicable in such a manner as it considers appropriate</w:t>
      </w:r>
      <w:r>
        <w:t>.</w:t>
      </w:r>
    </w:p>
    <w:p w:rsidR="00022D47" w:rsidRDefault="00022D47">
      <w:r>
        <w:t>3.3 The Chairman</w:t>
      </w:r>
      <w:r w:rsidR="00E24C21">
        <w:t xml:space="preserve"> shall have power to: (1) allow or dismiss the appeal; (</w:t>
      </w:r>
      <w:proofErr w:type="gramStart"/>
      <w:r w:rsidR="00E24C21">
        <w:t>2</w:t>
      </w:r>
      <w:r>
        <w:t>)</w:t>
      </w:r>
      <w:r w:rsidR="00E24C21">
        <w:t>rem</w:t>
      </w:r>
      <w:r>
        <w:t>it</w:t>
      </w:r>
      <w:proofErr w:type="gramEnd"/>
      <w:r>
        <w:t xml:space="preserve"> the matter for re-hearing; (3</w:t>
      </w:r>
      <w:r w:rsidR="00E24C21">
        <w:t>) make such further or other order as it considers appropriate, generally or for the purpose of giving effect to its decision.</w:t>
      </w:r>
    </w:p>
    <w:p w:rsidR="00022D47" w:rsidRDefault="00E24C21">
      <w:r>
        <w:t xml:space="preserve"> 3</w:t>
      </w:r>
      <w:r w:rsidR="00022D47">
        <w:t>.4 Decisions of the Chairman</w:t>
      </w:r>
      <w:r>
        <w:t xml:space="preserve"> shall be final and binding and there shall be no right of further challenge, except in relation to </w:t>
      </w:r>
      <w:r w:rsidR="00022D47">
        <w:t>any unlawful decision or act</w:t>
      </w:r>
    </w:p>
    <w:p w:rsidR="00022D47" w:rsidRDefault="00E24C21">
      <w:r>
        <w:t xml:space="preserve"> 3.7 As soon as practicable aft</w:t>
      </w:r>
      <w:r w:rsidR="00022D47">
        <w:t>er the hearing (but within 3 days), the Chairman</w:t>
      </w:r>
      <w:r>
        <w:t xml:space="preserve"> shall </w:t>
      </w:r>
      <w:r w:rsidR="00022D47">
        <w:t>advise the Appellant and Welfare Officer of his decision in writing stating</w:t>
      </w:r>
    </w:p>
    <w:p w:rsidR="007A4979" w:rsidRDefault="00E24C21">
      <w:r>
        <w:t xml:space="preserve">(1) the names of the parties, the decision(s) appealed against and the grounds of appeal; (2) </w:t>
      </w:r>
      <w:proofErr w:type="gramStart"/>
      <w:r>
        <w:t>whether or not</w:t>
      </w:r>
      <w:proofErr w:type="gramEnd"/>
      <w:r>
        <w:t xml:space="preserve"> the appeal is allowed; and (3) </w:t>
      </w:r>
      <w:r w:rsidR="00022D47">
        <w:t>the order(s) of the Chairman which may affect the club immediately.</w:t>
      </w:r>
      <w:r>
        <w:t xml:space="preserve"> The written statement shall be signed and dated by t</w:t>
      </w:r>
      <w:r w:rsidR="00022D47">
        <w:t xml:space="preserve">he chairman </w:t>
      </w:r>
      <w:r>
        <w:t>and be the conclusive record of the decision</w:t>
      </w:r>
    </w:p>
    <w:sectPr w:rsidR="007A4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1"/>
    <w:rsid w:val="00022D47"/>
    <w:rsid w:val="004505F2"/>
    <w:rsid w:val="007A4979"/>
    <w:rsid w:val="00E24C21"/>
    <w:rsid w:val="00F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4E06"/>
  <w15:chartTrackingRefBased/>
  <w15:docId w15:val="{88F7D289-DD8B-4FE8-8860-B21D2D8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Barratt</dc:creator>
  <cp:keywords/>
  <dc:description/>
  <cp:lastModifiedBy>Cyril Barratt</cp:lastModifiedBy>
  <cp:revision>1</cp:revision>
  <dcterms:created xsi:type="dcterms:W3CDTF">2018-02-19T09:39:00Z</dcterms:created>
  <dcterms:modified xsi:type="dcterms:W3CDTF">2018-02-19T10:06:00Z</dcterms:modified>
</cp:coreProperties>
</file>